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31" w:rsidRPr="00494229" w:rsidRDefault="00A52431" w:rsidP="00A52431">
      <w:pPr>
        <w:jc w:val="center"/>
        <w:rPr>
          <w:b/>
          <w:sz w:val="28"/>
          <w:szCs w:val="28"/>
          <w:lang w:val="lv-LV"/>
        </w:rPr>
      </w:pPr>
      <w:r w:rsidRPr="00494229">
        <w:rPr>
          <w:b/>
          <w:sz w:val="28"/>
          <w:szCs w:val="28"/>
          <w:lang w:val="lv-LV"/>
        </w:rPr>
        <w:t>Pašvaldības sabiedrības ar ierobežotu atbildību “Veselības un sociālās aprūpes centrs – Sloka” 2019.gadā veiktie pasākumi korupcijas risku novēršanai</w:t>
      </w:r>
    </w:p>
    <w:p w:rsidR="00494229" w:rsidRPr="00A52431" w:rsidRDefault="00494229" w:rsidP="00A52431">
      <w:pPr>
        <w:jc w:val="center"/>
        <w:rPr>
          <w:b/>
          <w:sz w:val="24"/>
          <w:szCs w:val="24"/>
          <w:lang w:val="lv-LV"/>
        </w:rPr>
      </w:pPr>
    </w:p>
    <w:p w:rsidR="00A52431" w:rsidRPr="00494229" w:rsidRDefault="00A52431" w:rsidP="00E80E90">
      <w:pPr>
        <w:jc w:val="both"/>
        <w:rPr>
          <w:i/>
          <w:lang w:val="lv-LV"/>
        </w:rPr>
      </w:pPr>
      <w:r w:rsidRPr="00494229">
        <w:rPr>
          <w:i/>
          <w:lang w:val="lv-LV"/>
        </w:rPr>
        <w:t>Informācija publicējama ievērojot Ministru kabineta 2017.gada 17.oktobra noteikumu Nr.630 “Noteikumi par iekšējās kontroles sistēmas pamatprasībām korupcijas un interešu konflikta riska novēršanai publiskas personas institūcijā” 9.punkta prasības.</w:t>
      </w:r>
    </w:p>
    <w:p w:rsidR="00494229" w:rsidRDefault="00494229" w:rsidP="00E80E90">
      <w:pPr>
        <w:jc w:val="both"/>
        <w:rPr>
          <w:lang w:val="lv-LV"/>
        </w:rPr>
      </w:pPr>
    </w:p>
    <w:p w:rsidR="00366A4B" w:rsidRDefault="005F5BD2" w:rsidP="00494229">
      <w:pPr>
        <w:ind w:firstLine="720"/>
        <w:jc w:val="both"/>
        <w:rPr>
          <w:lang w:val="lv-LV"/>
        </w:rPr>
      </w:pPr>
      <w:r>
        <w:rPr>
          <w:lang w:val="lv-LV"/>
        </w:rPr>
        <w:t>Pašvaldības sabiedrība ar ierobežotu atbildību “Veselības un sociālās aprūpes centrs – Sloka”</w:t>
      </w:r>
      <w:r w:rsidR="00E80E90">
        <w:rPr>
          <w:lang w:val="lv-LV"/>
        </w:rPr>
        <w:t xml:space="preserve"> (turpmāk – Centrs)</w:t>
      </w:r>
      <w:r>
        <w:rPr>
          <w:lang w:val="lv-LV"/>
        </w:rPr>
        <w:t>, kā Jūrmalas pilsētas pašvaldības kapitālsabiedrība</w:t>
      </w:r>
      <w:r w:rsidR="001F198A">
        <w:rPr>
          <w:lang w:val="lv-LV"/>
        </w:rPr>
        <w:t>,</w:t>
      </w:r>
      <w:r w:rsidR="00C71E25">
        <w:rPr>
          <w:lang w:val="lv-LV"/>
        </w:rPr>
        <w:t xml:space="preserve"> iekļaujas kopējā pašvaldības korupcijas risku vadības sistēmā. </w:t>
      </w:r>
      <w:r w:rsidR="00306442">
        <w:rPr>
          <w:lang w:val="lv-LV"/>
        </w:rPr>
        <w:t xml:space="preserve">Saskaņā ar Jūrmalas pilsētas domes </w:t>
      </w:r>
      <w:r w:rsidR="00E80E90">
        <w:rPr>
          <w:lang w:val="lv-LV"/>
        </w:rPr>
        <w:t xml:space="preserve">2018.gada 18.decembra </w:t>
      </w:r>
      <w:r w:rsidR="00306442">
        <w:rPr>
          <w:lang w:val="lv-LV"/>
        </w:rPr>
        <w:t>rīkojumu Nr.1.1-14/</w:t>
      </w:r>
      <w:r w:rsidR="00E80E90">
        <w:rPr>
          <w:lang w:val="lv-LV"/>
        </w:rPr>
        <w:t>41</w:t>
      </w:r>
      <w:r w:rsidR="00306442">
        <w:rPr>
          <w:lang w:val="lv-LV"/>
        </w:rPr>
        <w:t xml:space="preserve">3 </w:t>
      </w:r>
      <w:r w:rsidR="00E80E90">
        <w:rPr>
          <w:lang w:val="lv-LV"/>
        </w:rPr>
        <w:t xml:space="preserve">“Par Jūrmalas pilsētas pašvaldības pretkorupcijas pasākumu plāna apstiprināšanu” </w:t>
      </w:r>
      <w:r w:rsidR="00306442">
        <w:rPr>
          <w:lang w:val="lv-LV"/>
        </w:rPr>
        <w:t xml:space="preserve">un </w:t>
      </w:r>
      <w:r w:rsidR="00E80E90">
        <w:rPr>
          <w:lang w:val="lv-LV"/>
        </w:rPr>
        <w:t>Jūrmalas pilsētas domes izstrādāto</w:t>
      </w:r>
      <w:r w:rsidR="00306442">
        <w:rPr>
          <w:lang w:val="lv-LV"/>
        </w:rPr>
        <w:t xml:space="preserve"> “Kārtību, kādā veic korupcijas riska novērtēšanu un ievieš tā samazināšanas pasākumus</w:t>
      </w:r>
      <w:r w:rsidR="00E80E90">
        <w:rPr>
          <w:lang w:val="lv-LV"/>
        </w:rPr>
        <w:t xml:space="preserve">” </w:t>
      </w:r>
      <w:r w:rsidR="0018383E">
        <w:rPr>
          <w:lang w:val="lv-LV"/>
        </w:rPr>
        <w:t xml:space="preserve">2019.gadā </w:t>
      </w:r>
      <w:r w:rsidR="00E80E90">
        <w:rPr>
          <w:lang w:val="lv-LV"/>
        </w:rPr>
        <w:t xml:space="preserve">Centrs </w:t>
      </w:r>
      <w:r w:rsidR="0018383E">
        <w:rPr>
          <w:lang w:val="lv-LV"/>
        </w:rPr>
        <w:t xml:space="preserve">pārskatījis un veicis precizējumus Pretkorupcijas pasākumu plānā, </w:t>
      </w:r>
      <w:r w:rsidR="00366A4B">
        <w:rPr>
          <w:lang w:val="lv-LV"/>
        </w:rPr>
        <w:t>tajā ietverto risku un amatu loku, kas pakļauti korupcijas riskam.</w:t>
      </w:r>
      <w:r w:rsidR="00282747">
        <w:rPr>
          <w:lang w:val="lv-LV"/>
        </w:rPr>
        <w:t xml:space="preserve"> 2019.gada 31.maijā Centrs ir apstiprinājis Instrukciju 8/2019 “Interešu konflikta un korupcijas risku novēršana PSIA “Veselības un sociālās aprūpes centrs – Sloka”</w:t>
      </w:r>
      <w:r w:rsidR="00CC6E41">
        <w:rPr>
          <w:lang w:val="lv-LV"/>
        </w:rPr>
        <w:t>”</w:t>
      </w:r>
      <w:bookmarkStart w:id="0" w:name="_GoBack"/>
      <w:bookmarkEnd w:id="0"/>
      <w:r w:rsidR="003662F9">
        <w:rPr>
          <w:lang w:val="lv-LV"/>
        </w:rPr>
        <w:t xml:space="preserve"> kurā ir apzinātas pazīmes, kas liecina par nodarbinātā noslieci uz prettiesisku rīcību, kā arī apkopoti veicamie pasākumi korupcijas risku novēršanai.</w:t>
      </w:r>
    </w:p>
    <w:p w:rsidR="0084418D" w:rsidRPr="005F5BD2" w:rsidRDefault="00366A4B" w:rsidP="00494229">
      <w:pPr>
        <w:ind w:firstLine="720"/>
        <w:jc w:val="both"/>
        <w:rPr>
          <w:lang w:val="lv-LV"/>
        </w:rPr>
      </w:pPr>
      <w:r>
        <w:rPr>
          <w:lang w:val="lv-LV"/>
        </w:rPr>
        <w:t xml:space="preserve">Izpildot Trauksmes celšanas likuma </w:t>
      </w:r>
      <w:r w:rsidR="003662F9">
        <w:rPr>
          <w:lang w:val="lv-LV"/>
        </w:rPr>
        <w:t>un 2017.gada 17.oktobra MK noteikumu nr.630 “Noteikumi par iekšējās kontroles sistēmas pamatprasībām korupcijas un interešu konflikta riska novēršanai publiskas personas institūcijā”</w:t>
      </w:r>
      <w:r>
        <w:rPr>
          <w:lang w:val="lv-LV"/>
        </w:rPr>
        <w:t xml:space="preserve"> prasības, Centrā </w:t>
      </w:r>
      <w:r w:rsidR="00A52431">
        <w:rPr>
          <w:lang w:val="lv-LV"/>
        </w:rPr>
        <w:t xml:space="preserve">izstrādāti un </w:t>
      </w:r>
      <w:r w:rsidR="003662F9">
        <w:rPr>
          <w:lang w:val="lv-LV"/>
        </w:rPr>
        <w:t xml:space="preserve">2019.gada 31.maijā apstiprināti 4/2019 “Darba kārtības noteikumi”, kas paredz un nosaka kārtību kā jārīkojas gadījumos, ja vēlas ziņot par iespējamiem pārkāpumiem, tajā skaitā iespējamām </w:t>
      </w:r>
      <w:proofErr w:type="spellStart"/>
      <w:r w:rsidR="003662F9">
        <w:rPr>
          <w:lang w:val="lv-LV"/>
        </w:rPr>
        <w:t>koruptīvām</w:t>
      </w:r>
      <w:proofErr w:type="spellEnd"/>
      <w:r w:rsidR="003662F9">
        <w:rPr>
          <w:lang w:val="lv-LV"/>
        </w:rPr>
        <w:t xml:space="preserve"> darbībām.</w:t>
      </w:r>
      <w:r w:rsidR="001D7993">
        <w:rPr>
          <w:lang w:val="lv-LV"/>
        </w:rPr>
        <w:t xml:space="preserve"> Centrā ir norīkota atbildīgā persona par trauksmes celšanas mehānisma darbību un ziņojumu izskatīšanu atbilstoši Trauksmes celšanas likuma prasībām.</w:t>
      </w:r>
    </w:p>
    <w:sectPr w:rsidR="0084418D" w:rsidRPr="005F5B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D2"/>
    <w:rsid w:val="001712F9"/>
    <w:rsid w:val="0018383E"/>
    <w:rsid w:val="001D7993"/>
    <w:rsid w:val="001F198A"/>
    <w:rsid w:val="00282747"/>
    <w:rsid w:val="00306442"/>
    <w:rsid w:val="003662F9"/>
    <w:rsid w:val="00366A4B"/>
    <w:rsid w:val="00494229"/>
    <w:rsid w:val="005F5BD2"/>
    <w:rsid w:val="00A52431"/>
    <w:rsid w:val="00C71E25"/>
    <w:rsid w:val="00CC6E41"/>
    <w:rsid w:val="00DD2AA3"/>
    <w:rsid w:val="00E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C4126-0B35-4EDA-BA45-4C5AE7D2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Agita</cp:lastModifiedBy>
  <cp:revision>2</cp:revision>
  <dcterms:created xsi:type="dcterms:W3CDTF">2021-03-17T08:12:00Z</dcterms:created>
  <dcterms:modified xsi:type="dcterms:W3CDTF">2021-03-19T12:15:00Z</dcterms:modified>
</cp:coreProperties>
</file>